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16B2" w14:textId="77777777" w:rsidR="00A35819" w:rsidRDefault="00A35819" w:rsidP="00A35819">
      <w:r>
        <w:t>ETKİNLİK PROGRAM AKIŞI</w:t>
      </w:r>
    </w:p>
    <w:p w14:paraId="791387CC" w14:textId="77777777" w:rsidR="00A35819" w:rsidRDefault="00A35819" w:rsidP="00A35819">
      <w:r>
        <w:t>1. Açılış ve Karşılama Katılımcıların karşılanması ve etkinliğin amacının açıklanması.</w:t>
      </w:r>
    </w:p>
    <w:p w14:paraId="7D4D94D7" w14:textId="77777777" w:rsidR="00A35819" w:rsidRDefault="00A35819" w:rsidP="00A35819"/>
    <w:p w14:paraId="24540680" w14:textId="77777777" w:rsidR="00A35819" w:rsidRDefault="00A35819" w:rsidP="00A35819">
      <w:r>
        <w:t>2. Filmin Tanıtımı Gökçe Çiçek filminin konusu, karakterleri ve toplumsal arka planı hakkında kısa bilgilendirme yapılması.</w:t>
      </w:r>
    </w:p>
    <w:p w14:paraId="468A22DC" w14:textId="77777777" w:rsidR="00A35819" w:rsidRDefault="00A35819" w:rsidP="00A35819"/>
    <w:p w14:paraId="3C681AE7" w14:textId="77777777" w:rsidR="00A35819" w:rsidRDefault="00A35819" w:rsidP="00A35819">
      <w:r>
        <w:t>3. Filmin Sosyolojik Analizi Filmin toplumsal yapı ve ilişkiler çerçevesinde değerlendirilmesi. Gelenekler, toplumsal normlar, iktidar ilişkileri, ekonomik çıkarlar ve toplumsal cinsiyet konularının ele alınması.</w:t>
      </w:r>
    </w:p>
    <w:p w14:paraId="00DCE69D" w14:textId="77777777" w:rsidR="00A35819" w:rsidRDefault="00A35819" w:rsidP="00A35819"/>
    <w:p w14:paraId="3587CE95" w14:textId="77777777" w:rsidR="00A35819" w:rsidRDefault="00A35819" w:rsidP="00A35819">
      <w:r>
        <w:t>4. Siyasal Alan ve Geleneksel Egemenlik Tartışması Filmdeki otorite ilişkilerinin, toplumsal düzenin ve bireylerin kararları üzerindeki toplumsal etkilerin incelenmesi.</w:t>
      </w:r>
    </w:p>
    <w:p w14:paraId="360CF0CA" w14:textId="77777777" w:rsidR="00A35819" w:rsidRDefault="00A35819" w:rsidP="00A35819"/>
    <w:p w14:paraId="297E3F57" w14:textId="77777777" w:rsidR="00A35819" w:rsidRDefault="00A35819" w:rsidP="00A35819">
      <w:r>
        <w:t>5. Katılımcı Görüşleri ve Karşılıklı Tartışma Katılımcıların film hakkındaki değerlendirmelerini paylaşması ve temel sosyolojik kavramlar üzerinden tartışmanın yürütülmesi.</w:t>
      </w:r>
    </w:p>
    <w:p w14:paraId="6B50AACB" w14:textId="77777777" w:rsidR="00A35819" w:rsidRDefault="00A35819" w:rsidP="00A35819"/>
    <w:p w14:paraId="0E789347" w14:textId="10B524CF" w:rsidR="003B68A0" w:rsidRDefault="00A35819" w:rsidP="00A35819">
      <w:r>
        <w:t>6. Genel Değerlendirme ve Kapanış Etkinlik boyunca ele alınan konuların özetlenmesi ve etkinliğin sonlandırılması.</w:t>
      </w:r>
    </w:p>
    <w:sectPr w:rsidR="003B68A0" w:rsidSect="008E0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82"/>
    <w:rsid w:val="003B68A0"/>
    <w:rsid w:val="00435711"/>
    <w:rsid w:val="005B45DD"/>
    <w:rsid w:val="008E0488"/>
    <w:rsid w:val="00A35819"/>
    <w:rsid w:val="00B30CE0"/>
    <w:rsid w:val="00BA0482"/>
    <w:rsid w:val="00C4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411B"/>
  <w15:chartTrackingRefBased/>
  <w15:docId w15:val="{1458487A-E819-442D-B315-D8A04325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A0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A0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A0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A0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A0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A0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A0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A0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A0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A0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A0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A0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A048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A048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A048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A048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A048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A048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A0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A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A0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A0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A0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A048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A048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A048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A0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A048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A04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kanbur</dc:creator>
  <cp:keywords/>
  <dc:description/>
  <cp:lastModifiedBy>hakan kanbur</cp:lastModifiedBy>
  <cp:revision>2</cp:revision>
  <dcterms:created xsi:type="dcterms:W3CDTF">2026-10-25T15:41:00Z</dcterms:created>
  <dcterms:modified xsi:type="dcterms:W3CDTF">2026-10-25T16:30:00Z</dcterms:modified>
</cp:coreProperties>
</file>